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5F8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                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Imię i Nazwisko wnioskodawcy – rodzica kandydata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5F8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Adres do korespondencji w sprawach  rekrutacji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5F8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F5F89" w:rsidRPr="006F5F89" w:rsidRDefault="006F5F89" w:rsidP="006F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6F5F89" w:rsidRPr="006F5F89" w:rsidRDefault="006F5F89" w:rsidP="006F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Szkoły Podstawowej w Ostrówkach</w:t>
      </w:r>
    </w:p>
    <w:p w:rsidR="006F5F89" w:rsidRPr="006F5F89" w:rsidRDefault="006F5F89" w:rsidP="006F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Ostrówki 66B, 21-310 Wohyń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F5F89" w:rsidRPr="006F5F89" w:rsidRDefault="006F5F89" w:rsidP="006F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o przyjęcie </w:t>
      </w:r>
      <w:r w:rsidRPr="006F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do Zespołu Wychowania Przedszkolnego </w:t>
      </w:r>
      <w:r w:rsidRPr="006F5F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Szkoły Podstawowej w</w:t>
      </w:r>
      <w:r w:rsidR="007332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Ostrówkach na  rok szkolny 202</w:t>
      </w:r>
      <w:r w:rsidR="00E441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7332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E441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Dane osobowe kandydata i rodziców 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6F5F89" w:rsidRPr="006F5F89" w:rsidTr="0035355F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poczty elektronicznej 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5F89" w:rsidRPr="006F5F89" w:rsidTr="0035355F">
        <w:trPr>
          <w:trHeight w:val="211"/>
        </w:trPr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Inne osoby pełnoletnie upoważnione do odbioru dziecka</w:t>
            </w:r>
          </w:p>
        </w:tc>
        <w:tc>
          <w:tcPr>
            <w:tcW w:w="537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F5F89" w:rsidRPr="006F5F89" w:rsidRDefault="006F5F89" w:rsidP="006F5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5F89" w:rsidRPr="006F5F89" w:rsidRDefault="006F5F89" w:rsidP="006F5F8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076D" w:rsidRDefault="009C076D" w:rsidP="006F5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C076D" w:rsidRDefault="009C076D" w:rsidP="006F5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F5F89" w:rsidRPr="006F5F89" w:rsidRDefault="009C076D" w:rsidP="006F5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II</w:t>
      </w:r>
      <w:r w:rsidR="006F5F89" w:rsidRPr="006F5F89">
        <w:rPr>
          <w:rFonts w:ascii="Times New Roman" w:eastAsia="Times New Roman" w:hAnsi="Times New Roman" w:cs="Times New Roman"/>
          <w:b/>
          <w:lang w:eastAsia="pl-PL"/>
        </w:rPr>
        <w:t>.  I</w:t>
      </w:r>
      <w:r w:rsidR="006F5F89"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nformacja o spełnianiu dodatkowych kryteriów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F5F89" w:rsidRPr="006F5F89" w:rsidRDefault="006F5F89" w:rsidP="006F5F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5F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</w:t>
      </w:r>
      <w:r w:rsidRPr="006F5F8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chcesz , by komisja rekrutacyjna wzięła pod uwagę spełnianie danego  kryterium, w kolumnie czwartej tego kryterium, napisz TAK  i dołącz  do wniosku  oświadczenie  potwierdzające spełnianie tego kryterium.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75" w:type="dxa"/>
        <w:tblLayout w:type="fixed"/>
        <w:tblLook w:val="01E0"/>
      </w:tblPr>
      <w:tblGrid>
        <w:gridCol w:w="534"/>
        <w:gridCol w:w="2409"/>
        <w:gridCol w:w="4394"/>
        <w:gridCol w:w="1738"/>
      </w:tblGrid>
      <w:tr w:rsidR="006F5F89" w:rsidRPr="006F5F89" w:rsidTr="0035355F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Wymagane dokumenty potwierdzające spełnianie kryterium</w:t>
            </w: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Zgłoszenie kryterium do oceny Tak</w:t>
            </w: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6F5F89" w:rsidRPr="006F5F89" w:rsidTr="0035355F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2F" w:rsidRDefault="00684E2F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6F5F89">
              <w:rPr>
                <w:rFonts w:ascii="Times New Roman" w:eastAsia="Calibri" w:hAnsi="Times New Roman" w:cs="Times New Roman"/>
              </w:rPr>
              <w:t>wielodzietność rodziny kandydata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2F" w:rsidRDefault="00684E2F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6F5F89">
              <w:rPr>
                <w:rFonts w:ascii="Times New Roman" w:eastAsia="Calibri" w:hAnsi="Times New Roman" w:cs="Times New Roman"/>
              </w:rPr>
              <w:t>niepełnosprawność kandydata</w:t>
            </w:r>
          </w:p>
          <w:p w:rsidR="006F5F89" w:rsidRPr="006F5F89" w:rsidRDefault="006F5F89" w:rsidP="006F5F89">
            <w:pPr>
              <w:widowControl w:val="0"/>
              <w:suppressAutoHyphens/>
              <w:spacing w:line="199" w:lineRule="exact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2F" w:rsidRDefault="00684E2F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6F5F89">
              <w:rPr>
                <w:rFonts w:ascii="Times New Roman" w:eastAsia="Calibri" w:hAnsi="Times New Roman" w:cs="Times New Roman"/>
              </w:rPr>
              <w:t>niepełnosprawność kandydata</w:t>
            </w:r>
          </w:p>
          <w:p w:rsidR="006F5F89" w:rsidRPr="006F5F89" w:rsidRDefault="006F5F89" w:rsidP="006F5F89">
            <w:pPr>
              <w:suppressAutoHyphens/>
              <w:spacing w:line="199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2F" w:rsidRDefault="00684E2F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6F5F89">
              <w:rPr>
                <w:rFonts w:ascii="Times New Roman" w:eastAsia="Calibri" w:hAnsi="Times New Roman" w:cs="Times New Roman"/>
              </w:rPr>
              <w:t>niepełnosprawność obojga rodziców kandydata,</w:t>
            </w:r>
          </w:p>
          <w:p w:rsidR="006F5F89" w:rsidRPr="006F5F89" w:rsidRDefault="006F5F89" w:rsidP="006F5F89">
            <w:pPr>
              <w:suppressAutoHyphens/>
              <w:spacing w:line="20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2F" w:rsidRDefault="00684E2F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89" w:rsidRPr="006F5F89" w:rsidRDefault="006F5F89" w:rsidP="006F5F89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6F5F89">
              <w:rPr>
                <w:rFonts w:ascii="Times New Roman" w:eastAsia="Calibri" w:hAnsi="Times New Roman" w:cs="Times New Roman"/>
              </w:rPr>
              <w:t>niepełnosprawność rodzeństwa kandydata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F89" w:rsidRPr="006F5F89" w:rsidTr="0035355F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2F" w:rsidRDefault="00684E2F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Default="006F5F89" w:rsidP="00684E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5F89" w:rsidRPr="006F5F89" w:rsidRDefault="006F5F89" w:rsidP="00684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89" w:rsidRPr="006F5F89" w:rsidRDefault="006F5F89" w:rsidP="006F5F89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6F5F89">
              <w:rPr>
                <w:rFonts w:ascii="Times New Roman" w:eastAsia="Calibri" w:hAnsi="Times New Roman" w:cs="Times New Roman"/>
              </w:rPr>
              <w:t>samotne wychowywanie kandydata w rodzinie,</w:t>
            </w:r>
          </w:p>
          <w:p w:rsidR="006F5F89" w:rsidRPr="006F5F89" w:rsidRDefault="006F5F89" w:rsidP="006F5F89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5F89" w:rsidRPr="006F5F89" w:rsidRDefault="006F5F89" w:rsidP="006F5F89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5F89">
              <w:rPr>
                <w:rFonts w:ascii="Times New Roman" w:eastAsia="Times New Roman" w:hAnsi="Times New Roman" w:cs="Times New Roman"/>
                <w:lang w:eastAsia="pl-PL"/>
              </w:rPr>
              <w:t>objęcie kandydata pieczą zastępcz</w:t>
            </w:r>
            <w:r w:rsidRPr="006F5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89" w:rsidRPr="006F5F89" w:rsidRDefault="006F5F89" w:rsidP="006F5F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F5F89" w:rsidRPr="006F5F89" w:rsidRDefault="006F5F89" w:rsidP="006F5F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F89" w:rsidRPr="006F5F89" w:rsidRDefault="006F5F89" w:rsidP="006F5F8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F5F89" w:rsidRPr="006F5F89" w:rsidRDefault="006F5F89" w:rsidP="006F5F8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5F89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 potwierdzające spełnianie kryterium wymienionego w punkcie ………….</w:t>
      </w:r>
    </w:p>
    <w:p w:rsidR="006F5F89" w:rsidRPr="006F5F89" w:rsidRDefault="006F5F89" w:rsidP="006F5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5F8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 przedkładane przez rodziców kandydatów, które stanowią dokumenty potwierdzające spełniania</w:t>
      </w:r>
      <w:r w:rsidR="000031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kryteri</w:t>
      </w:r>
      <w:r w:rsidRPr="006F5F89">
        <w:rPr>
          <w:rFonts w:ascii="Times New Roman" w:eastAsia="Times New Roman" w:hAnsi="Times New Roman" w:cs="Times New Roman"/>
          <w:sz w:val="20"/>
          <w:szCs w:val="20"/>
          <w:lang w:eastAsia="pl-PL"/>
        </w:rPr>
        <w:t>ów rekrutacji powinny być złożone pod rygorem odpowiedzialności karnej poprzez podpisanie klauzuli Jestem świadomy odpowiedzialności karnej za złożenie fałszywego oświadczenia”. Klauzula ta zastępuje pouczenie organu o odpowiedzialności karnej za składanie fałszywych oświadczeń.</w:t>
      </w: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76D" w:rsidRDefault="009C076D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Komisja Rekrutacyjna na posiedzeniu w dniu ..................................................... 20..........r.</w:t>
      </w: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zakwalifikowała dziecko  </w:t>
      </w:r>
      <w:r w:rsidRPr="006F5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Zespołu Wychowania Przedszkolnego Szkoły Podstawowej w Ostrówkach</w:t>
      </w:r>
    </w:p>
    <w:p w:rsidR="006F5F89" w:rsidRPr="006F5F89" w:rsidRDefault="006F5F89" w:rsidP="006F5F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 </w:t>
      </w: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5F89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6F5F89" w:rsidRPr="006F5F89" w:rsidRDefault="006F5F89" w:rsidP="006F5F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zakwalifikowała dziecka                             .....................................................................................................................................................</w:t>
      </w:r>
    </w:p>
    <w:p w:rsidR="006F5F89" w:rsidRPr="006F5F89" w:rsidRDefault="006F5F89" w:rsidP="006F5F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....................................................................................................................................................</w:t>
      </w: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przewodniczącego Komisji</w:t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</w:t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Podpisy członków </w:t>
      </w: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11F" w:rsidRPr="006F5F89" w:rsidRDefault="0000311F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E9E" w:rsidRDefault="00F37E9E" w:rsidP="006F5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5F89" w:rsidRDefault="006F5F89" w:rsidP="006F5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:rsidR="0000311F" w:rsidRPr="006F5F89" w:rsidRDefault="0000311F" w:rsidP="006F5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5F89" w:rsidRPr="006F5F89" w:rsidRDefault="006F5F89" w:rsidP="006F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związku </w:t>
      </w:r>
      <w:r w:rsidR="002F7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 w:rsidR="002F7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(Dz. Urz. UE L z 2016 r. Nr 119, s. 1 ze zm.) - dalej: „RODO” informuję, że: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jest Szkoła Podstawowa w Ostrówkach (ul</w:t>
      </w:r>
      <w:r w:rsidR="007332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Ostrówki 66B, 21-310 Wohyń, tel. (83) 353 30 32).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</w:t>
      </w:r>
      <w:r w:rsidR="002F7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adresu e - mail: inspektor@cbi24.pl lub pisemnie pod adres Administratora.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prowadzenia postępowania rekrutacyjnego do oddziału przedszkolnego w publicznej szkole podstawowej.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dopuszczalności przetwarzania danych osobowych jest art. 6 ust. 1 lit. c) RODO oraz art. 9 ust. 2 lit. g) RODO. Przepisy szczególne zostały zawarte w ustawie z dnia 14 grudnia 2016 r. Prawo oświatowe (t. j</w:t>
      </w:r>
      <w:r w:rsidR="00F3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37E9E" w:rsidRPr="00F37E9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2023 poz. 900</w:t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</w:t>
      </w:r>
      <w:r w:rsidR="002F7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publicznej szkole podstawowej/ publicznej innej formy wychowania przedszkolnego. </w:t>
      </w:r>
    </w:p>
    <w:p w:rsidR="006F5F89" w:rsidRPr="006F5F89" w:rsidRDefault="006F5F89" w:rsidP="006F5F8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" w:name="_Hlk94160857"/>
      <w:r w:rsidRPr="006F5F89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1"/>
    <w:p w:rsidR="006F5F89" w:rsidRPr="006F5F89" w:rsidRDefault="006F5F89" w:rsidP="006F5F8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listy kandydatów przyjętych i nieprzyjętych podaje się do publicznej wiadomości poprzez umieszczenie w widocznym miejscu w siedzibie administratora.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 lub publicznej innej formie wychowania przedszkolnego. Dane osobowe kandydatów nieprzyjętych zgromadzone </w:t>
      </w: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celach postępowania rekrutacyjnego są przechowywane w publicznej szkole, przez okres roku, chyba że na rozstrzygnięcie dyrektora przedszkola lub szkoły została wniesiona skarga do sądu administracyjnego i postępowanie nie zostało zakończone prawomocnym wyrokiem.</w:t>
      </w:r>
    </w:p>
    <w:p w:rsidR="006F5F89" w:rsidRPr="006F5F89" w:rsidRDefault="006F5F89" w:rsidP="006F5F89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przysługują Państwu następujące prawa:</w:t>
      </w:r>
    </w:p>
    <w:p w:rsidR="006F5F89" w:rsidRPr="006F5F89" w:rsidRDefault="006F5F89" w:rsidP="006F5F89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osobowych oraz otrzymania ich kopii;</w:t>
      </w:r>
    </w:p>
    <w:p w:rsidR="006F5F89" w:rsidRPr="006F5F89" w:rsidRDefault="006F5F89" w:rsidP="006F5F89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danych;</w:t>
      </w:r>
    </w:p>
    <w:p w:rsidR="006F5F89" w:rsidRPr="006F5F89" w:rsidRDefault="006F5F89" w:rsidP="006F5F89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przetwarzania;</w:t>
      </w:r>
    </w:p>
    <w:p w:rsidR="006F5F89" w:rsidRPr="006F5F89" w:rsidRDefault="006F5F89" w:rsidP="006F5F89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danych, o ile znajdzie zastosowanie jedna z przesłanek z art. 17 ust. 1 RODO;</w:t>
      </w:r>
    </w:p>
    <w:p w:rsidR="006F5F89" w:rsidRPr="006F5F89" w:rsidRDefault="006F5F89" w:rsidP="006F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6F5F89" w:rsidRPr="006F5F89" w:rsidRDefault="006F5F89" w:rsidP="006F5F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94160948"/>
      <w:r w:rsidRPr="006F5F89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F5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Państwa dane osobowe będą przetwarzane w sposób zautomatyzowany, lecz nie będą podlegały zautomatyzowanemu podejmowaniu decyzji, w tym o profilowaniu.</w:t>
      </w:r>
    </w:p>
    <w:p w:rsidR="006F5F89" w:rsidRPr="006F5F89" w:rsidRDefault="00FD5000" w:rsidP="00FD5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 w:rsidR="006F5F89" w:rsidRPr="006F5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 dane osobowych nie będą przekazywane poza Europejski Obszar Gospodarczy (obejmujący Unię Europejską, Norwegię, Liechtenstein i Islandię).</w:t>
      </w:r>
    </w:p>
    <w:bookmarkEnd w:id="2"/>
    <w:p w:rsidR="006F5F89" w:rsidRPr="006F5F89" w:rsidRDefault="006F5F89" w:rsidP="006F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F89" w:rsidRPr="006F5F89" w:rsidRDefault="006F5F89" w:rsidP="006F5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5F89" w:rsidRPr="006F5F89" w:rsidRDefault="006F5F89" w:rsidP="006F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"/>
          <w:lang w:eastAsia="pl-PL"/>
        </w:rPr>
      </w:pPr>
    </w:p>
    <w:p w:rsidR="006F5F89" w:rsidRPr="006F5F89" w:rsidRDefault="006F5F89" w:rsidP="006F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5F89">
        <w:rPr>
          <w:rFonts w:ascii="Times New Roman" w:eastAsia="Times New Roman" w:hAnsi="Times New Roman" w:cs="Times New Roman"/>
          <w:lang w:eastAsia="pl-PL"/>
        </w:rPr>
        <w:t xml:space="preserve">Zapoznałam się/zapoznałem się z treścią powyższych pouczeń. Oświadczam, że podane informacje </w:t>
      </w:r>
      <w:r w:rsidR="002F7FA3">
        <w:rPr>
          <w:rFonts w:ascii="Times New Roman" w:eastAsia="Times New Roman" w:hAnsi="Times New Roman" w:cs="Times New Roman"/>
          <w:lang w:eastAsia="pl-PL"/>
        </w:rPr>
        <w:br/>
      </w:r>
      <w:r w:rsidRPr="006F5F89">
        <w:rPr>
          <w:rFonts w:ascii="Times New Roman" w:eastAsia="Times New Roman" w:hAnsi="Times New Roman" w:cs="Times New Roman"/>
          <w:lang w:eastAsia="pl-PL"/>
        </w:rPr>
        <w:t xml:space="preserve">są zgodne ze stanem faktycznym. </w:t>
      </w:r>
    </w:p>
    <w:p w:rsidR="006F5F89" w:rsidRPr="006F5F89" w:rsidRDefault="006F5F89" w:rsidP="006F5F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F89" w:rsidRPr="006F5F89" w:rsidRDefault="006F5F89" w:rsidP="006F5F89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i/>
          <w:lang w:eastAsia="pl-PL"/>
        </w:rPr>
      </w:pPr>
      <w:r w:rsidRPr="006F5F89">
        <w:rPr>
          <w:rFonts w:ascii="Calibri" w:eastAsia="Times New Roman" w:hAnsi="Calibri" w:cs="Times New Roman"/>
          <w:i/>
          <w:lang w:eastAsia="pl-PL"/>
        </w:rPr>
        <w:tab/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F5F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……………………………………………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Data </w:t>
      </w: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Czytelny podpis rodzica kandydata </w:t>
      </w: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5F89" w:rsidRPr="006F5F89" w:rsidRDefault="006F5F89" w:rsidP="006F5F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F4ADD" w:rsidRDefault="00DF4ADD"/>
    <w:sectPr w:rsidR="00DF4ADD" w:rsidSect="0075720B">
      <w:headerReference w:type="default" r:id="rId7"/>
      <w:footerReference w:type="default" r:id="rId8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0A" w:rsidRDefault="0052040A" w:rsidP="006F5F89">
      <w:pPr>
        <w:spacing w:after="0" w:line="240" w:lineRule="auto"/>
      </w:pPr>
      <w:r>
        <w:separator/>
      </w:r>
    </w:p>
  </w:endnote>
  <w:endnote w:type="continuationSeparator" w:id="1">
    <w:p w:rsidR="0052040A" w:rsidRDefault="0052040A" w:rsidP="006F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18" w:rsidRDefault="00A447A5">
    <w:pPr>
      <w:pStyle w:val="Stopka"/>
    </w:pPr>
    <w:r>
      <w:tab/>
    </w:r>
    <w:r>
      <w:tab/>
    </w:r>
    <w:r w:rsidR="00371CDC">
      <w:fldChar w:fldCharType="begin"/>
    </w:r>
    <w:r>
      <w:instrText>PAGE   \* MERGEFORMAT</w:instrText>
    </w:r>
    <w:r w:rsidR="00371CDC">
      <w:fldChar w:fldCharType="separate"/>
    </w:r>
    <w:r w:rsidR="00E44104">
      <w:rPr>
        <w:noProof/>
      </w:rPr>
      <w:t>1</w:t>
    </w:r>
    <w:r w:rsidR="00371CDC">
      <w:fldChar w:fldCharType="end"/>
    </w:r>
  </w:p>
  <w:p w:rsidR="00437FC7" w:rsidRPr="00097555" w:rsidRDefault="00E44104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0A" w:rsidRDefault="0052040A" w:rsidP="006F5F89">
      <w:pPr>
        <w:spacing w:after="0" w:line="240" w:lineRule="auto"/>
      </w:pPr>
      <w:r>
        <w:separator/>
      </w:r>
    </w:p>
  </w:footnote>
  <w:footnote w:type="continuationSeparator" w:id="1">
    <w:p w:rsidR="0052040A" w:rsidRDefault="0052040A" w:rsidP="006F5F89">
      <w:pPr>
        <w:spacing w:after="0" w:line="240" w:lineRule="auto"/>
      </w:pPr>
      <w:r>
        <w:continuationSeparator/>
      </w:r>
    </w:p>
  </w:footnote>
  <w:footnote w:id="2">
    <w:p w:rsidR="006F5F89" w:rsidRDefault="006F5F89" w:rsidP="006F5F89">
      <w:pPr>
        <w:pStyle w:val="Tekstprzypisudolnego"/>
        <w:rPr>
          <w:sz w:val="12"/>
          <w:szCs w:val="12"/>
        </w:rPr>
      </w:pPr>
    </w:p>
    <w:p w:rsidR="006F5F89" w:rsidRDefault="006F5F89" w:rsidP="006F5F89">
      <w:pPr>
        <w:pStyle w:val="Tekstprzypisudolnego"/>
        <w:rPr>
          <w:sz w:val="12"/>
          <w:szCs w:val="12"/>
        </w:rPr>
      </w:pPr>
    </w:p>
    <w:p w:rsidR="009C076D" w:rsidRPr="00236E30" w:rsidRDefault="009C076D" w:rsidP="006F5F89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55" w:rsidRPr="00097555" w:rsidRDefault="00E44104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97207"/>
    <w:multiLevelType w:val="hybridMultilevel"/>
    <w:tmpl w:val="078E5536"/>
    <w:lvl w:ilvl="0" w:tplc="6EBEF25A">
      <w:start w:val="1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3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F89"/>
    <w:rsid w:val="0000311F"/>
    <w:rsid w:val="00065781"/>
    <w:rsid w:val="002F7FA3"/>
    <w:rsid w:val="00371CDC"/>
    <w:rsid w:val="003C526D"/>
    <w:rsid w:val="004D5DFF"/>
    <w:rsid w:val="0052040A"/>
    <w:rsid w:val="00585642"/>
    <w:rsid w:val="00684E2F"/>
    <w:rsid w:val="006F5F89"/>
    <w:rsid w:val="007332CB"/>
    <w:rsid w:val="0092515A"/>
    <w:rsid w:val="009B182C"/>
    <w:rsid w:val="009C076D"/>
    <w:rsid w:val="00A27E66"/>
    <w:rsid w:val="00A447A5"/>
    <w:rsid w:val="00B96F54"/>
    <w:rsid w:val="00C21F23"/>
    <w:rsid w:val="00CD2427"/>
    <w:rsid w:val="00DF4ADD"/>
    <w:rsid w:val="00E44104"/>
    <w:rsid w:val="00F37E9E"/>
    <w:rsid w:val="00FC1480"/>
    <w:rsid w:val="00FD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F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F5F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F5F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F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5F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5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SPO</cp:lastModifiedBy>
  <cp:revision>18</cp:revision>
  <dcterms:created xsi:type="dcterms:W3CDTF">2023-03-01T15:03:00Z</dcterms:created>
  <dcterms:modified xsi:type="dcterms:W3CDTF">2025-01-24T07:38:00Z</dcterms:modified>
</cp:coreProperties>
</file>